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获得2020年度公益性捐赠税前扣除资格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的群众团体名单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1.广东省红十字会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2.广州市红十字会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广州市增城区红十字会办公室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69.40.27/newoa/missive/kinggridOfficeServer.do?method=officeProcess"/>
  </w:docVars>
  <w:rsids>
    <w:rsidRoot w:val="0FBB4B53"/>
    <w:rsid w:val="05357F05"/>
    <w:rsid w:val="0FBB4B53"/>
    <w:rsid w:val="28AD09B7"/>
    <w:rsid w:val="2ECF476D"/>
    <w:rsid w:val="4B8B11C3"/>
    <w:rsid w:val="56101A37"/>
    <w:rsid w:val="57C068A8"/>
    <w:rsid w:val="7BC37989"/>
    <w:rsid w:val="FDBAF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2021-04-29T15:57:00Z</dcterms:created>
  <dc:creator>许梓淳</dc:creator>
  <cp:lastModifiedBy>WPS_1606295656</cp:lastModifiedBy>
  <dcterms:modified xsi:type="dcterms:W3CDTF">2021-05-25T14:29:23Z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